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812289" cy="93268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289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Title"/>
      </w:pPr>
      <w:r>
        <w:rPr/>
        <w:t>FORMULÁRIO PARA INTERPOSIÇÃO DE RECURSO</w:t>
      </w:r>
    </w:p>
    <w:p>
      <w:pPr>
        <w:pStyle w:val="BodyText"/>
        <w:ind w:left="654"/>
        <w:jc w:val="center"/>
      </w:pPr>
      <w:r>
        <w:rPr/>
        <w:t>(Apresentar obrigatoriamente digitado ou datilografado)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722"/>
      </w:pPr>
      <w:r>
        <w:rPr/>
        <w:t>Ilustríssimo(a) Senhor(a)</w:t>
      </w:r>
    </w:p>
    <w:p>
      <w:pPr>
        <w:pStyle w:val="BodyText"/>
        <w:spacing w:before="1"/>
        <w:ind w:left="722" w:right="13"/>
      </w:pPr>
      <w:r>
        <w:rPr/>
        <w:t>Presidente da Comissão Organizadora do Processo de Seleção de Pessoal </w:t>
      </w:r>
      <w:r>
        <w:rPr>
          <w:rFonts w:ascii="Arial" w:hAnsi="Arial"/>
        </w:rPr>
        <w:t>– </w:t>
      </w:r>
      <w:r>
        <w:rPr/>
        <w:t>Edital de Concurso Emprego Público nº 002/2019</w:t>
      </w:r>
    </w:p>
    <w:p>
      <w:pPr>
        <w:pStyle w:val="BodyText"/>
        <w:spacing w:line="243" w:lineRule="exact"/>
        <w:ind w:left="722"/>
      </w:pPr>
      <w:r>
        <w:rPr/>
        <w:pict>
          <v:rect style="position:absolute;margin-left:305.25pt;margin-top:102.017418pt;width:24pt;height:19.8pt;mso-position-horizontal-relative:page;mso-position-vertical-relative:paragraph;z-index:-1577267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08.25pt;margin-top:191.537415pt;width:24pt;height:19.8pt;mso-position-horizontal-relative:page;mso-position-vertical-relative:paragraph;z-index:-15772160" filled="false" stroked="true" strokeweight=".75pt" strokecolor="#000000">
            <v:stroke dashstyle="solid"/>
            <w10:wrap type="none"/>
          </v:rect>
        </w:pict>
      </w:r>
      <w:r>
        <w:rPr/>
        <w:t>Prefeitura Municipal de Pitanga </w:t>
      </w:r>
      <w:r>
        <w:rPr>
          <w:rFonts w:ascii="Arial" w:hAnsi="Arial"/>
        </w:rPr>
        <w:t>– </w:t>
      </w:r>
      <w:r>
        <w:rPr/>
        <w:t>Estado do Paraná</w:t>
      </w:r>
    </w:p>
    <w:p>
      <w:pPr>
        <w:pStyle w:val="BodyText"/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0"/>
        <w:gridCol w:w="4844"/>
      </w:tblGrid>
      <w:tr>
        <w:trPr>
          <w:trHeight w:val="3170" w:hRule="atLeast"/>
        </w:trPr>
        <w:tc>
          <w:tcPr>
            <w:tcW w:w="4150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 do Candidato:</w:t>
            </w:r>
          </w:p>
        </w:tc>
        <w:tc>
          <w:tcPr>
            <w:tcW w:w="4844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Tipo de Recurso: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12" w:val="left" w:leader="none"/>
              </w:tabs>
              <w:spacing w:line="240" w:lineRule="auto" w:before="1" w:after="0"/>
              <w:ind w:left="917" w:right="-15" w:firstLine="0"/>
              <w:jc w:val="bot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– </w:t>
            </w:r>
            <w:r>
              <w:rPr>
                <w:sz w:val="20"/>
              </w:rPr>
              <w:t>contra o indeferimento da solicitação de isenção da taxa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inscrição;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26" w:val="left" w:leader="none"/>
              </w:tabs>
              <w:spacing w:line="240" w:lineRule="auto" w:before="0" w:after="0"/>
              <w:ind w:left="917" w:right="-15" w:firstLine="0"/>
              <w:jc w:val="both"/>
              <w:rPr>
                <w:sz w:val="20"/>
              </w:rPr>
            </w:pPr>
            <w:r>
              <w:rPr>
                <w:sz w:val="20"/>
              </w:rPr>
              <w:t>- contra o indeferimento da inscrição nas condições: pagamento não confirmado, condição especial e inscrição como pessoa com deficiência;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07" w:val="left" w:leader="none"/>
              </w:tabs>
              <w:spacing w:line="240" w:lineRule="auto" w:before="0" w:after="0"/>
              <w:ind w:left="917" w:right="-15" w:firstLine="0"/>
              <w:jc w:val="left"/>
              <w:rPr>
                <w:sz w:val="20"/>
              </w:rPr>
            </w:pPr>
            <w:r>
              <w:rPr>
                <w:sz w:val="20"/>
              </w:rPr>
              <w:t>- contra as questões da prova objetiva e o gabarito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preliminar;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64" w:val="left" w:leader="none"/>
              </w:tabs>
              <w:spacing w:line="243" w:lineRule="exact" w:before="1" w:after="0"/>
              <w:ind w:left="1063" w:right="0" w:hanging="147"/>
              <w:jc w:val="left"/>
              <w:rPr>
                <w:sz w:val="20"/>
              </w:rPr>
            </w:pPr>
            <w:r>
              <w:rPr>
                <w:sz w:val="20"/>
              </w:rPr>
              <w:t>- contra o resultado da prova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objetiva;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64" w:val="left" w:leader="none"/>
              </w:tabs>
              <w:spacing w:line="243" w:lineRule="exact" w:before="0" w:after="0"/>
              <w:ind w:left="1063" w:right="0" w:hanging="147"/>
              <w:jc w:val="left"/>
              <w:rPr>
                <w:sz w:val="20"/>
              </w:rPr>
            </w:pPr>
            <w:r>
              <w:rPr>
                <w:sz w:val="20"/>
              </w:rPr>
              <w:t>- contra o resultado da avaliação 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títulos;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46" w:val="left" w:leader="none"/>
              </w:tabs>
              <w:spacing w:line="240" w:lineRule="atLeast" w:before="0" w:after="0"/>
              <w:ind w:left="917" w:right="-15" w:firstLine="0"/>
              <w:jc w:val="left"/>
              <w:rPr>
                <w:sz w:val="20"/>
              </w:rPr>
            </w:pPr>
            <w:r>
              <w:rPr>
                <w:sz w:val="20"/>
              </w:rPr>
              <w:t>- contra a nota final e classificação dos candidatos.</w:t>
            </w:r>
          </w:p>
        </w:tc>
      </w:tr>
      <w:tr>
        <w:trPr>
          <w:trHeight w:val="724" w:hRule="atLeast"/>
        </w:trPr>
        <w:tc>
          <w:tcPr>
            <w:tcW w:w="415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4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62" w:val="left" w:leader="none"/>
              </w:tabs>
              <w:spacing w:line="240" w:lineRule="auto" w:before="0" w:after="0"/>
              <w:ind w:left="1061" w:right="0" w:hanging="148"/>
              <w:jc w:val="lef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sz w:val="20"/>
              </w:rPr>
              <w:t>Deferido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62" w:val="left" w:leader="none"/>
              </w:tabs>
              <w:spacing w:line="221" w:lineRule="exact" w:before="1" w:after="0"/>
              <w:ind w:left="1061" w:right="0" w:hanging="148"/>
              <w:jc w:val="lef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sz w:val="20"/>
              </w:rPr>
              <w:t>Indeferido</w:t>
            </w:r>
          </w:p>
        </w:tc>
      </w:tr>
      <w:tr>
        <w:trPr>
          <w:trHeight w:val="486" w:hRule="atLeast"/>
        </w:trPr>
        <w:tc>
          <w:tcPr>
            <w:tcW w:w="41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3" w:lineRule="exact" w:before="0"/>
              <w:rPr>
                <w:sz w:val="20"/>
              </w:rPr>
            </w:pPr>
            <w:r>
              <w:rPr>
                <w:sz w:val="20"/>
              </w:rPr>
              <w:t>N.º de Inscrição:</w:t>
            </w:r>
          </w:p>
        </w:tc>
        <w:tc>
          <w:tcPr>
            <w:tcW w:w="48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3" w:lineRule="exact" w:before="0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</w:tr>
      <w:tr>
        <w:trPr>
          <w:trHeight w:val="337" w:hRule="atLeast"/>
        </w:trPr>
        <w:tc>
          <w:tcPr>
            <w:tcW w:w="41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N.º da Questão:</w:t>
            </w:r>
          </w:p>
        </w:tc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</w:tr>
      <w:tr>
        <w:trPr>
          <w:trHeight w:val="5061" w:hRule="atLeast"/>
        </w:trPr>
        <w:tc>
          <w:tcPr>
            <w:tcW w:w="8994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b/>
                <w:sz w:val="20"/>
              </w:rPr>
              <w:t>undamentação:</w:t>
            </w:r>
          </w:p>
        </w:tc>
      </w:tr>
    </w:tbl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3349" w:val="left" w:leader="none"/>
          <w:tab w:pos="3896" w:val="left" w:leader="none"/>
          <w:tab w:pos="5381" w:val="left" w:leader="none"/>
          <w:tab w:pos="6870" w:val="left" w:leader="none"/>
        </w:tabs>
        <w:ind w:left="645"/>
        <w:jc w:val="center"/>
      </w:pPr>
      <w:r>
        <w:rPr/>
        <w:t>Local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data</w:t>
      </w:r>
      <w:r>
        <w:rPr>
          <w:u w:val="single"/>
        </w:rPr>
        <w:t> </w:t>
        <w:tab/>
        <w:t>.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221.330002pt;margin-top:10.973899pt;width:184.1pt;height:.1pt;mso-position-horizontal-relative:page;mso-position-vertical-relative:paragraph;z-index:-15728640;mso-wrap-distance-left:0;mso-wrap-distance-right:0" coordorigin="4427,219" coordsize="3682,0" path="m4427,219l8108,219e" filled="false" stroked="true" strokeweight=".6467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33" w:lineRule="exact"/>
        <w:ind w:left="615"/>
        <w:jc w:val="center"/>
      </w:pPr>
      <w:r>
        <w:rPr/>
        <w:t>Assinatura do Candidato</w:t>
      </w:r>
    </w:p>
    <w:sectPr>
      <w:type w:val="continuous"/>
      <w:pgSz w:w="11910" w:h="16850"/>
      <w:pgMar w:top="48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1061" w:hanging="147"/>
        <w:jc w:val="left"/>
      </w:pPr>
      <w:rPr>
        <w:rFonts w:hint="default" w:ascii="Carlito" w:hAnsi="Carlito" w:eastAsia="Carlito" w:cs="Carlito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7" w:hanging="1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4" w:hanging="1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92" w:hanging="1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9" w:hanging="1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47" w:hanging="1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24" w:hanging="1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01" w:hanging="1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079" w:hanging="14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17" w:hanging="195"/>
        <w:jc w:val="left"/>
      </w:pPr>
      <w:rPr>
        <w:rFonts w:hint="default" w:ascii="Carlito" w:hAnsi="Carlito" w:eastAsia="Carlito" w:cs="Carlito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11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2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94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85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877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68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659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051" w:hanging="19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610"/>
      <w:jc w:val="center"/>
    </w:pPr>
    <w:rPr>
      <w:rFonts w:ascii="Carlito" w:hAnsi="Carlito" w:eastAsia="Carlito" w:cs="Carlito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69"/>
    </w:pPr>
    <w:rPr>
      <w:rFonts w:ascii="Carlito" w:hAnsi="Carlito" w:eastAsia="Carlito" w:cs="Carlito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2020-02-11T16:50:36Z</dcterms:created>
  <dcterms:modified xsi:type="dcterms:W3CDTF">2020-02-11T16:50:36Z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2020-02-11T00:00:00Z</vt:filetime>
  </property>
</Properties>
</file>